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6B71F4B3" w:rsidR="00156040" w:rsidRPr="00A829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A829E5">
        <w:rPr>
          <w:rFonts w:ascii="Verdana" w:hAnsi="Verdana"/>
          <w:color w:val="92766F"/>
          <w:sz w:val="48"/>
          <w:szCs w:val="48"/>
          <w:lang w:val="fr-FR"/>
        </w:rPr>
        <w:t>VERTEX</w:t>
      </w:r>
      <w:r w:rsidR="00846B8E" w:rsidRPr="00A829E5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4369FF92" w14:textId="00E52C52" w:rsidR="006329F3" w:rsidRPr="00A829E5" w:rsidRDefault="000D3074" w:rsidP="000D307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829E5">
        <w:rPr>
          <w:rFonts w:ascii="Verdana" w:hAnsi="Verdana"/>
          <w:sz w:val="20"/>
          <w:szCs w:val="20"/>
          <w:lang w:val="fr-FR"/>
        </w:rPr>
        <w:t>Le Vertex E est la version électrique de notre radiateur vertical Vertex. Il économise de l’espace grâce à sa conception verticale et n’a besoin que d’une prise pour atteindre rapidement une puissance calorifique élevée.</w:t>
      </w:r>
    </w:p>
    <w:p w14:paraId="547E59AE" w14:textId="77777777" w:rsidR="00163D77" w:rsidRPr="00A829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E4359A8" w14:textId="2D772470" w:rsidR="007904D9" w:rsidRPr="00A829E5" w:rsidRDefault="0093633E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Produit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6C4FBF" w:rsidRPr="00A829E5">
        <w:rPr>
          <w:rFonts w:ascii="Verdana" w:hAnsi="Verdana"/>
          <w:sz w:val="16"/>
          <w:szCs w:val="16"/>
          <w:lang w:val="fr-FR"/>
        </w:rPr>
        <w:t>r</w:t>
      </w:r>
      <w:r w:rsidR="006C4FBF" w:rsidRPr="006C4FBF">
        <w:rPr>
          <w:rFonts w:ascii="Verdana" w:hAnsi="Verdana"/>
          <w:sz w:val="16"/>
          <w:szCs w:val="16"/>
          <w:lang w:val="fr-FR"/>
        </w:rPr>
        <w:t>adiateur vertical électrique</w:t>
      </w:r>
    </w:p>
    <w:p w14:paraId="48D335A8" w14:textId="176BA1DC" w:rsidR="007904D9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Prémonté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proofErr w:type="spellStart"/>
      <w:r w:rsidR="006C4FBF" w:rsidRPr="00A829E5">
        <w:rPr>
          <w:rFonts w:ascii="Verdana" w:hAnsi="Verdana"/>
          <w:sz w:val="16"/>
          <w:szCs w:val="16"/>
          <w:lang w:val="fr-FR"/>
        </w:rPr>
        <w:t>Pré-rempli</w:t>
      </w:r>
      <w:proofErr w:type="spellEnd"/>
      <w:r w:rsidR="006C4FBF" w:rsidRPr="00A829E5">
        <w:rPr>
          <w:rFonts w:ascii="Verdana" w:hAnsi="Verdana"/>
          <w:sz w:val="16"/>
          <w:szCs w:val="16"/>
          <w:lang w:val="fr-FR"/>
        </w:rPr>
        <w:t xml:space="preserve"> avec du liquide de chauffage. Equipé d’un </w:t>
      </w:r>
      <w:r w:rsidR="00145708">
        <w:rPr>
          <w:rFonts w:ascii="Verdana" w:hAnsi="Verdana"/>
          <w:sz w:val="16"/>
          <w:szCs w:val="16"/>
          <w:lang w:val="fr-FR"/>
        </w:rPr>
        <w:t xml:space="preserve">récepteur </w:t>
      </w:r>
      <w:r w:rsidR="006C4FBF" w:rsidRPr="00A829E5">
        <w:rPr>
          <w:rFonts w:ascii="Verdana" w:hAnsi="Verdana"/>
          <w:sz w:val="16"/>
          <w:szCs w:val="16"/>
          <w:lang w:val="fr-FR"/>
        </w:rPr>
        <w:t>RF et d’un câble isolé de 0,8</w:t>
      </w:r>
      <w:r w:rsidR="001A1B13">
        <w:rPr>
          <w:rFonts w:ascii="Verdana" w:hAnsi="Verdana"/>
          <w:sz w:val="16"/>
          <w:szCs w:val="16"/>
          <w:lang w:val="fr-FR"/>
        </w:rPr>
        <w:t xml:space="preserve"> </w:t>
      </w:r>
      <w:r w:rsidR="006C4FBF" w:rsidRPr="00A829E5">
        <w:rPr>
          <w:rFonts w:ascii="Verdana" w:hAnsi="Verdana"/>
          <w:sz w:val="16"/>
          <w:szCs w:val="16"/>
          <w:lang w:val="fr-FR"/>
        </w:rPr>
        <w:t>m avec prise.</w:t>
      </w:r>
    </w:p>
    <w:p w14:paraId="69BE4DA3" w14:textId="0DD7D38A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consoles J, vis</w:t>
      </w:r>
      <w:r w:rsidR="00992928">
        <w:rPr>
          <w:rFonts w:ascii="Verdana" w:hAnsi="Verdana"/>
          <w:sz w:val="16"/>
          <w:szCs w:val="16"/>
          <w:lang w:val="fr-FR"/>
        </w:rPr>
        <w:t xml:space="preserve">, </w:t>
      </w:r>
      <w:r w:rsidRPr="000D44C8">
        <w:rPr>
          <w:rFonts w:ascii="Verdana" w:hAnsi="Verdana"/>
          <w:sz w:val="16"/>
          <w:szCs w:val="16"/>
          <w:lang w:val="fr-FR"/>
        </w:rPr>
        <w:t>chevilles, vis et chevilles de sécurité certifiées ETA, instructions de montage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 </w:t>
      </w:r>
      <w:r w:rsidRPr="00A829E5">
        <w:rPr>
          <w:rFonts w:ascii="Verdana" w:hAnsi="Verdana"/>
          <w:sz w:val="16"/>
          <w:szCs w:val="16"/>
          <w:lang w:val="fr-FR"/>
        </w:rPr>
        <w:t>et t</w:t>
      </w:r>
      <w:r w:rsidR="00F12AF0" w:rsidRPr="00A829E5">
        <w:rPr>
          <w:rFonts w:ascii="Verdana" w:hAnsi="Verdana"/>
          <w:sz w:val="16"/>
          <w:szCs w:val="16"/>
          <w:lang w:val="fr-FR"/>
        </w:rPr>
        <w:t>hermosta</w:t>
      </w:r>
      <w:r w:rsidRPr="00A829E5">
        <w:rPr>
          <w:rFonts w:ascii="Verdana" w:hAnsi="Verdana"/>
          <w:sz w:val="16"/>
          <w:szCs w:val="16"/>
          <w:lang w:val="fr-FR"/>
        </w:rPr>
        <w:t>t RF</w:t>
      </w:r>
    </w:p>
    <w:p w14:paraId="7CD9778B" w14:textId="61181C81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pas d’étriers</w:t>
      </w:r>
    </w:p>
    <w:p w14:paraId="3DCBFA92" w14:textId="66BDFF12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Pr="00A829E5">
        <w:rPr>
          <w:rFonts w:ascii="Verdana" w:hAnsi="Verdana"/>
          <w:sz w:val="16"/>
          <w:szCs w:val="16"/>
          <w:lang w:val="fr-FR"/>
        </w:rPr>
        <w:t>Puissance électrique</w:t>
      </w:r>
      <w:r w:rsidRPr="000D44C8">
        <w:rPr>
          <w:rFonts w:ascii="Verdana" w:hAnsi="Verdana"/>
          <w:sz w:val="16"/>
          <w:szCs w:val="16"/>
          <w:lang w:val="fr-FR"/>
        </w:rPr>
        <w:t xml:space="preserve"> – hauteur – longueur.</w:t>
      </w:r>
    </w:p>
    <w:p w14:paraId="55587C3E" w14:textId="00B72887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Garantie:</w:t>
      </w:r>
      <w:r w:rsidRPr="00A829E5">
        <w:rPr>
          <w:rFonts w:ascii="Verdana" w:hAnsi="Verdana"/>
          <w:sz w:val="16"/>
          <w:szCs w:val="16"/>
          <w:lang w:val="fr-FR"/>
        </w:rPr>
        <w:tab/>
      </w:r>
      <w:r w:rsidR="00893671" w:rsidRPr="00A829E5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Stelrad.</w:t>
      </w:r>
    </w:p>
    <w:p w14:paraId="3EA3421F" w14:textId="5B96E179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Procédé de laquage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AD154A" w:rsidRPr="00A829E5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par cataphorèse et d’un poudrage électrostatique dans la couleur blanc Stelrad 9016.</w:t>
      </w:r>
    </w:p>
    <w:p w14:paraId="182C72CF" w14:textId="770BEEAB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Couleurs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blanc Stelrad 9016  + 35 autres couleurs de Stelrad ou 200 couleurs RAL</w:t>
      </w:r>
    </w:p>
    <w:p w14:paraId="34D8D7CD" w14:textId="5B6680F3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7DDB9FD3" w14:textId="17A1CF48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Données techniques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AA315A" w:rsidRPr="00AA315A">
        <w:rPr>
          <w:rFonts w:ascii="Verdana" w:hAnsi="Verdana"/>
          <w:sz w:val="16"/>
          <w:szCs w:val="16"/>
          <w:lang w:val="fr-FR"/>
        </w:rPr>
        <w:t>tension de service 220-240V ~50Hz, IPX4, Classe II</w:t>
      </w:r>
    </w:p>
    <w:p w14:paraId="6D8F4A83" w14:textId="6EAD4119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Type:</w:t>
      </w:r>
      <w:r w:rsidRPr="00A829E5">
        <w:rPr>
          <w:rFonts w:ascii="Verdana" w:hAnsi="Verdana"/>
          <w:sz w:val="16"/>
          <w:szCs w:val="16"/>
          <w:lang w:val="fr-FR"/>
        </w:rPr>
        <w:tab/>
        <w:t>11</w:t>
      </w:r>
    </w:p>
    <w:p w14:paraId="2D2A788E" w14:textId="43419216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H</w:t>
      </w:r>
      <w:r w:rsidR="00893671" w:rsidRPr="00A829E5">
        <w:rPr>
          <w:rFonts w:ascii="Verdana" w:hAnsi="Verdana"/>
          <w:sz w:val="16"/>
          <w:szCs w:val="16"/>
          <w:lang w:val="fr-FR"/>
        </w:rPr>
        <w:t>auteur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6D0F03" w:rsidRPr="00A829E5">
        <w:rPr>
          <w:rFonts w:ascii="Verdana" w:hAnsi="Verdana"/>
          <w:sz w:val="16"/>
          <w:szCs w:val="16"/>
          <w:lang w:val="fr-FR"/>
        </w:rPr>
        <w:t>8</w:t>
      </w:r>
      <w:r w:rsidRPr="00A829E5">
        <w:rPr>
          <w:rFonts w:ascii="Verdana" w:hAnsi="Verdana"/>
          <w:sz w:val="16"/>
          <w:szCs w:val="16"/>
          <w:lang w:val="fr-FR"/>
        </w:rPr>
        <w:t>00 mm</w:t>
      </w:r>
    </w:p>
    <w:p w14:paraId="515FA7E4" w14:textId="7299C2D1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L</w:t>
      </w:r>
      <w:r w:rsidR="00893671" w:rsidRPr="00A829E5">
        <w:rPr>
          <w:rFonts w:ascii="Verdana" w:hAnsi="Verdana"/>
          <w:sz w:val="16"/>
          <w:szCs w:val="16"/>
          <w:lang w:val="fr-FR"/>
        </w:rPr>
        <w:t>ongueurs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500 | 600 | 700 mm</w:t>
      </w:r>
    </w:p>
    <w:p w14:paraId="5DB8BA88" w14:textId="41E3FAD9" w:rsidR="001D5220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Puissance</w:t>
      </w:r>
      <w:r w:rsidR="00F12AF0" w:rsidRPr="00A829E5">
        <w:rPr>
          <w:rFonts w:ascii="Verdana" w:hAnsi="Verdana"/>
          <w:sz w:val="16"/>
          <w:szCs w:val="16"/>
          <w:lang w:val="fr-FR"/>
        </w:rPr>
        <w:t>:</w:t>
      </w:r>
      <w:r w:rsidR="00F12AF0"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250 | 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500 | 1</w:t>
      </w:r>
      <w:r w:rsidR="002F596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750 </w:t>
      </w:r>
      <w:r w:rsidR="00107534">
        <w:rPr>
          <w:rFonts w:ascii="Verdana" w:hAnsi="Verdana"/>
          <w:sz w:val="16"/>
          <w:szCs w:val="16"/>
          <w:lang w:val="fr-FR"/>
        </w:rPr>
        <w:t>w</w:t>
      </w:r>
      <w:r w:rsidR="00F12AF0" w:rsidRPr="00A829E5">
        <w:rPr>
          <w:rFonts w:ascii="Verdana" w:hAnsi="Verdana"/>
          <w:sz w:val="16"/>
          <w:szCs w:val="16"/>
          <w:lang w:val="fr-FR"/>
        </w:rPr>
        <w:t>att</w:t>
      </w:r>
    </w:p>
    <w:p w14:paraId="2F07415D" w14:textId="77777777" w:rsidR="0065079B" w:rsidRPr="00A829E5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</w:p>
    <w:p w14:paraId="29FDD0A5" w14:textId="457D460A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A829E5">
        <w:rPr>
          <w:rFonts w:ascii="Verdana" w:hAnsi="Verdana"/>
          <w:b/>
          <w:bCs/>
          <w:sz w:val="16"/>
          <w:szCs w:val="16"/>
          <w:lang w:val="fr-FR"/>
        </w:rPr>
        <w:t>Thermostat RF intelligent</w:t>
      </w:r>
    </w:p>
    <w:p w14:paraId="1D14EB06" w14:textId="76BCAAC9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Réglage de la température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Réglable de + 10 °C à + 30 °C.</w:t>
      </w:r>
    </w:p>
    <w:p w14:paraId="1289963F" w14:textId="7C98E49A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4 modes de 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Auto (Programmation), Confort, Eco, Protection antigel.</w:t>
      </w:r>
    </w:p>
    <w:p w14:paraId="1EC3593A" w14:textId="77777777" w:rsidR="009239B9" w:rsidRPr="00E16160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 xml:space="preserve">Utilisation générale: </w:t>
      </w:r>
      <w:r w:rsidRPr="00E16160">
        <w:rPr>
          <w:rFonts w:ascii="Verdana" w:hAnsi="Verdana"/>
          <w:sz w:val="16"/>
          <w:szCs w:val="16"/>
          <w:lang w:val="fr-FR"/>
        </w:rPr>
        <w:tab/>
        <w:t>Choix de 2 types d'application:</w:t>
      </w:r>
    </w:p>
    <w:p w14:paraId="4742B5E0" w14:textId="77777777" w:rsidR="009239B9" w:rsidRPr="00E16160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Pièce à vivre</w:t>
      </w:r>
    </w:p>
    <w:p w14:paraId="654827DE" w14:textId="7B3F4DA8" w:rsidR="009239B9" w:rsidRPr="00E16160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. Une température pour Confort et une pour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 peuvent être réglées, avec une différence maximale réglable de 5</w:t>
      </w:r>
      <w:r w:rsidR="00EF29ED">
        <w:rPr>
          <w:rFonts w:ascii="Verdana" w:hAnsi="Verdana"/>
          <w:sz w:val="16"/>
          <w:szCs w:val="16"/>
          <w:lang w:val="fr-FR"/>
        </w:rPr>
        <w:t xml:space="preserve"> </w:t>
      </w:r>
      <w:r w:rsidRPr="00E16160">
        <w:rPr>
          <w:rFonts w:ascii="Verdana" w:hAnsi="Verdana"/>
          <w:sz w:val="16"/>
          <w:szCs w:val="16"/>
          <w:lang w:val="fr-FR"/>
        </w:rPr>
        <w:t>°C entre les deux.</w:t>
      </w:r>
    </w:p>
    <w:p w14:paraId="1C2E5328" w14:textId="2CBD68A5" w:rsidR="009239B9" w:rsidRPr="00E16160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Fonction Super Confort: La température est augmentée de 2 °C, réglable de 20 à 120 minutes. Manuellement ou via programme hebdomadaire. </w:t>
      </w:r>
    </w:p>
    <w:p w14:paraId="3838E166" w14:textId="77777777" w:rsidR="009239B9" w:rsidRPr="00E16160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Salle de bain</w:t>
      </w:r>
    </w:p>
    <w:p w14:paraId="45BA0345" w14:textId="1758F967" w:rsidR="009239B9" w:rsidRDefault="009239B9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Boost. Le boost peut être programmé jusqu'à deux fois par jour. Boost: Le radiateur fournit sa pleine puissance pendant 60 minutes maximum ou jusqu'à ce qu'une température ambiante maximale définie soit atteinte. </w:t>
      </w:r>
    </w:p>
    <w:p w14:paraId="7B5642FF" w14:textId="1DAE6088" w:rsidR="0065079B" w:rsidRPr="00A829E5" w:rsidRDefault="00036DF4" w:rsidP="009239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Détection de fenêtre ouverte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Passage automatique en mode antigel lorsqu’une chute de température significative est détectée.</w:t>
      </w:r>
    </w:p>
    <w:p w14:paraId="571A9E10" w14:textId="27898D6E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Sécurité enfant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Le panneau de commande peut être verrouillé.</w:t>
      </w:r>
    </w:p>
    <w:p w14:paraId="3A574FBE" w14:textId="7C584F55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La connexion au radiateur est simple et rapide. Peut contrôler plusieurs radiateurs. Ergonomique: écran rétroéclairé, le réglage est simple et intuitif.</w:t>
      </w:r>
    </w:p>
    <w:sectPr w:rsidR="0065079B" w:rsidRPr="00A829E5" w:rsidSect="009239B9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F99B" w14:textId="77777777" w:rsidR="001F7FFD" w:rsidRDefault="001F7FFD" w:rsidP="00AD4C15">
      <w:pPr>
        <w:spacing w:after="0" w:line="240" w:lineRule="auto"/>
      </w:pPr>
      <w:r>
        <w:separator/>
      </w:r>
    </w:p>
  </w:endnote>
  <w:endnote w:type="continuationSeparator" w:id="0">
    <w:p w14:paraId="7BDB050E" w14:textId="77777777" w:rsidR="001F7FFD" w:rsidRDefault="001F7FF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1D0" w14:textId="77777777" w:rsidR="001F7FFD" w:rsidRDefault="001F7FFD" w:rsidP="00AD4C15">
      <w:pPr>
        <w:spacing w:after="0" w:line="240" w:lineRule="auto"/>
      </w:pPr>
      <w:r>
        <w:separator/>
      </w:r>
    </w:p>
  </w:footnote>
  <w:footnote w:type="continuationSeparator" w:id="0">
    <w:p w14:paraId="7F7D5EF7" w14:textId="77777777" w:rsidR="001F7FFD" w:rsidRDefault="001F7FF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36DF4"/>
    <w:rsid w:val="00041B7A"/>
    <w:rsid w:val="00064364"/>
    <w:rsid w:val="00077E6D"/>
    <w:rsid w:val="000A6419"/>
    <w:rsid w:val="000B6098"/>
    <w:rsid w:val="000C7274"/>
    <w:rsid w:val="000C7738"/>
    <w:rsid w:val="000D018D"/>
    <w:rsid w:val="000D3074"/>
    <w:rsid w:val="000E10FE"/>
    <w:rsid w:val="00106605"/>
    <w:rsid w:val="00107534"/>
    <w:rsid w:val="00124A8C"/>
    <w:rsid w:val="00134A98"/>
    <w:rsid w:val="0014139F"/>
    <w:rsid w:val="001419BA"/>
    <w:rsid w:val="00145708"/>
    <w:rsid w:val="00146C1B"/>
    <w:rsid w:val="001550A6"/>
    <w:rsid w:val="00156040"/>
    <w:rsid w:val="00163D77"/>
    <w:rsid w:val="001A1B13"/>
    <w:rsid w:val="001D2832"/>
    <w:rsid w:val="001D5220"/>
    <w:rsid w:val="001F7FFD"/>
    <w:rsid w:val="0021794F"/>
    <w:rsid w:val="002211D8"/>
    <w:rsid w:val="00224089"/>
    <w:rsid w:val="00224C20"/>
    <w:rsid w:val="00230E70"/>
    <w:rsid w:val="00270CC1"/>
    <w:rsid w:val="0027423A"/>
    <w:rsid w:val="002758CA"/>
    <w:rsid w:val="00277A1F"/>
    <w:rsid w:val="00282156"/>
    <w:rsid w:val="002B40BD"/>
    <w:rsid w:val="002D38B6"/>
    <w:rsid w:val="002E3F18"/>
    <w:rsid w:val="002F5962"/>
    <w:rsid w:val="0032244A"/>
    <w:rsid w:val="00325BAF"/>
    <w:rsid w:val="00355749"/>
    <w:rsid w:val="00360FFA"/>
    <w:rsid w:val="003915FB"/>
    <w:rsid w:val="003C15E3"/>
    <w:rsid w:val="003C2724"/>
    <w:rsid w:val="003F2AF8"/>
    <w:rsid w:val="00421973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BC4"/>
    <w:rsid w:val="004F3460"/>
    <w:rsid w:val="00500A84"/>
    <w:rsid w:val="00517EDD"/>
    <w:rsid w:val="005221E5"/>
    <w:rsid w:val="00542CAB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C4FBF"/>
    <w:rsid w:val="006D0F03"/>
    <w:rsid w:val="006D3835"/>
    <w:rsid w:val="00723F5E"/>
    <w:rsid w:val="00744284"/>
    <w:rsid w:val="0074554A"/>
    <w:rsid w:val="00755D41"/>
    <w:rsid w:val="00762E7E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829B5"/>
    <w:rsid w:val="00882C83"/>
    <w:rsid w:val="00893671"/>
    <w:rsid w:val="00896594"/>
    <w:rsid w:val="008B6EF1"/>
    <w:rsid w:val="009239B9"/>
    <w:rsid w:val="0093633E"/>
    <w:rsid w:val="00964C8B"/>
    <w:rsid w:val="00977DF0"/>
    <w:rsid w:val="00984C1B"/>
    <w:rsid w:val="009867C1"/>
    <w:rsid w:val="009917FD"/>
    <w:rsid w:val="00992526"/>
    <w:rsid w:val="00992928"/>
    <w:rsid w:val="00995CB9"/>
    <w:rsid w:val="009A36D8"/>
    <w:rsid w:val="009A3AF6"/>
    <w:rsid w:val="009D3C18"/>
    <w:rsid w:val="00A30275"/>
    <w:rsid w:val="00A66031"/>
    <w:rsid w:val="00A67F27"/>
    <w:rsid w:val="00A829E5"/>
    <w:rsid w:val="00AA315A"/>
    <w:rsid w:val="00AB3D29"/>
    <w:rsid w:val="00AC1E60"/>
    <w:rsid w:val="00AC741A"/>
    <w:rsid w:val="00AD154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5E2E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7BA9"/>
    <w:rsid w:val="00EE5707"/>
    <w:rsid w:val="00EF29ED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2018-07-09T12:02:00Z</dcterms:created>
  <dcterms:modified xsi:type="dcterms:W3CDTF">2023-08-07T14:11:00Z</dcterms:modified>
</cp:coreProperties>
</file>