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268FF52" w:rsidR="000B3001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B71B0">
        <w:rPr>
          <w:rFonts w:ascii="Verdana" w:hAnsi="Verdana"/>
          <w:color w:val="92766F"/>
          <w:sz w:val="48"/>
          <w:szCs w:val="48"/>
          <w:lang w:val="fr-FR"/>
        </w:rPr>
        <w:t>ALMADA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56796223" w:rsidR="000B3001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L’ Almada E-VENTO </w:t>
      </w:r>
      <w:r w:rsidRPr="00C05E8D">
        <w:rPr>
          <w:rFonts w:ascii="Verdana" w:hAnsi="Verdana"/>
          <w:sz w:val="20"/>
          <w:szCs w:val="20"/>
          <w:lang w:val="fr-FR"/>
        </w:rPr>
        <w:t>allie esthétique et efficacité de chauffage exceptionnelle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AF5A60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2980F7E6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F4B9C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F4B9C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F4B9C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155FC25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AF4B9C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032AD564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1D491FDE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6087C9F6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7926EF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7926EF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958468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A960FA4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9E2F0AE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1.094| 1.422 | 1.730 mm</w:t>
      </w:r>
    </w:p>
    <w:p w14:paraId="243028DA" w14:textId="3237FE7B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10 | 14 | 17</w:t>
      </w:r>
    </w:p>
    <w:p w14:paraId="6702B101" w14:textId="0F02F90A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C67120">
        <w:rPr>
          <w:rFonts w:ascii="Verdana" w:hAnsi="Verdana"/>
          <w:sz w:val="16"/>
          <w:szCs w:val="16"/>
          <w:lang w:val="fr-FR"/>
        </w:rPr>
        <w:t>55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292A8229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ED031B0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40F221F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926EF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A30275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AF4B9C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6390"/>
    <w:rsid w:val="00C6712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2023-09-28T07:37:00Z</dcterms:created>
  <dcterms:modified xsi:type="dcterms:W3CDTF">2023-10-06T12:01:00Z</dcterms:modified>
</cp:coreProperties>
</file>