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1268FF52" w:rsidR="000B3001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9B71B0">
        <w:rPr>
          <w:rFonts w:ascii="Verdana" w:hAnsi="Verdana"/>
          <w:color w:val="92766F"/>
          <w:sz w:val="48"/>
          <w:szCs w:val="48"/>
          <w:lang w:val="fr-FR"/>
        </w:rPr>
        <w:t>ALMADA</w:t>
      </w:r>
      <w:r w:rsidR="000842C5" w:rsidRPr="009B71B0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  <w:r w:rsidR="00205864" w:rsidRPr="009B71B0">
        <w:rPr>
          <w:rFonts w:ascii="Verdana" w:hAnsi="Verdana"/>
          <w:color w:val="92766F"/>
          <w:sz w:val="48"/>
          <w:szCs w:val="48"/>
          <w:lang w:val="fr-FR"/>
        </w:rPr>
        <w:t>-VENTO</w:t>
      </w:r>
    </w:p>
    <w:p w14:paraId="5CEDB007" w14:textId="56796223" w:rsidR="000B3001" w:rsidRDefault="00B95C24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L’ Almada E-VENTO </w:t>
      </w:r>
      <w:r w:rsidRPr="00C05E8D">
        <w:rPr>
          <w:rFonts w:ascii="Verdana" w:hAnsi="Verdana"/>
          <w:sz w:val="20"/>
          <w:szCs w:val="20"/>
          <w:lang w:val="fr-FR"/>
        </w:rPr>
        <w:t>allie esthétique et efficacité de chauffage exceptionnelle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B95C24">
        <w:rPr>
          <w:rFonts w:ascii="Verdana" w:hAnsi="Verdana"/>
          <w:sz w:val="20"/>
          <w:szCs w:val="20"/>
          <w:lang w:val="fr-FR"/>
        </w:rPr>
        <w:t>avec une unité de soufflage intégrée qui fournit une émission de chaleur supplémentaire.</w:t>
      </w:r>
    </w:p>
    <w:p w14:paraId="42B2EED3" w14:textId="77777777" w:rsidR="00B95C24" w:rsidRPr="00B95C24" w:rsidRDefault="00B95C24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5AF5A60" w:rsidR="000B3001" w:rsidRPr="006229C9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Produit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  <w:r w:rsidR="006229C9" w:rsidRPr="006229C9">
        <w:rPr>
          <w:rFonts w:ascii="Verdana" w:hAnsi="Verdana"/>
          <w:sz w:val="16"/>
          <w:szCs w:val="16"/>
          <w:lang w:val="fr-FR"/>
        </w:rPr>
        <w:t xml:space="preserve"> </w:t>
      </w:r>
      <w:r w:rsidR="006229C9">
        <w:rPr>
          <w:rFonts w:ascii="Verdana" w:hAnsi="Verdana"/>
          <w:sz w:val="16"/>
          <w:szCs w:val="16"/>
          <w:lang w:val="fr-FR"/>
        </w:rPr>
        <w:t>soufflant</w:t>
      </w:r>
    </w:p>
    <w:p w14:paraId="25B6C808" w14:textId="26350F64" w:rsidR="00DF26DF" w:rsidRPr="006229C9" w:rsidRDefault="00FC2E2B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Prémonté</w:t>
      </w:r>
      <w:r w:rsidR="00DF26DF" w:rsidRPr="006229C9">
        <w:rPr>
          <w:rFonts w:ascii="Verdana" w:hAnsi="Verdana"/>
          <w:sz w:val="16"/>
          <w:szCs w:val="16"/>
          <w:lang w:val="fr-FR"/>
        </w:rPr>
        <w:t>:</w:t>
      </w:r>
      <w:r w:rsidR="00DF26DF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A67942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</w:t>
      </w:r>
      <w:r w:rsidR="00AF4B9C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thermostat, </w:t>
      </w:r>
      <w:r w:rsidR="00AF4B9C">
        <w:rPr>
          <w:rFonts w:ascii="Verdana" w:hAnsi="Verdana"/>
          <w:sz w:val="16"/>
          <w:szCs w:val="16"/>
          <w:lang w:val="fr-FR"/>
        </w:rPr>
        <w:t xml:space="preserve">d’une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soufflerie de </w:t>
      </w:r>
      <w:r w:rsidR="006229C9">
        <w:rPr>
          <w:rFonts w:ascii="Verdana" w:hAnsi="Verdana"/>
          <w:sz w:val="16"/>
          <w:szCs w:val="16"/>
          <w:lang w:val="fr-FR"/>
        </w:rPr>
        <w:t>1.00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0 </w:t>
      </w:r>
      <w:r w:rsidR="006229C9">
        <w:rPr>
          <w:rFonts w:ascii="Verdana" w:hAnsi="Verdana"/>
          <w:sz w:val="16"/>
          <w:szCs w:val="16"/>
          <w:lang w:val="fr-FR"/>
        </w:rPr>
        <w:t>w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att et </w:t>
      </w:r>
      <w:r w:rsidR="00AF4B9C">
        <w:rPr>
          <w:rFonts w:ascii="Verdana" w:hAnsi="Verdana"/>
          <w:sz w:val="16"/>
          <w:szCs w:val="16"/>
          <w:lang w:val="fr-FR"/>
        </w:rPr>
        <w:t>d’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A332C9">
        <w:rPr>
          <w:rFonts w:ascii="Verdana" w:hAnsi="Verdana"/>
          <w:sz w:val="16"/>
          <w:szCs w:val="16"/>
          <w:lang w:val="fr-FR"/>
        </w:rPr>
        <w:t>0,9 m sans prise (avec fil pilote).</w:t>
      </w:r>
    </w:p>
    <w:p w14:paraId="428D4BBF" w14:textId="155FC258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Fourni avec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Consoles, vis, chevilles</w:t>
      </w:r>
      <w:r w:rsidR="00AF4B9C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6229C9">
        <w:rPr>
          <w:rFonts w:ascii="Verdana" w:hAnsi="Verdana"/>
          <w:sz w:val="16"/>
          <w:szCs w:val="16"/>
          <w:lang w:val="fr-FR"/>
        </w:rPr>
        <w:t xml:space="preserve"> et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</w:p>
    <w:p w14:paraId="419FAF4F" w14:textId="2F5DD6F9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Réglage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Opération par thermostat intégré </w:t>
      </w:r>
      <w:r w:rsidR="006229C9">
        <w:rPr>
          <w:rFonts w:ascii="Verdana" w:hAnsi="Verdana"/>
          <w:sz w:val="16"/>
          <w:szCs w:val="16"/>
          <w:lang w:val="fr-FR"/>
        </w:rPr>
        <w:t xml:space="preserve">oui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 avec programmation hebdomadaire, détecteur d’ouverture de fenêtre et fonction Boost.</w:t>
      </w:r>
    </w:p>
    <w:p w14:paraId="26154A22" w14:textId="032AD564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Emballage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B95C24">
        <w:rPr>
          <w:rFonts w:ascii="Verdana" w:hAnsi="Verdana"/>
          <w:sz w:val="16"/>
          <w:szCs w:val="16"/>
          <w:lang w:val="fr-FR"/>
        </w:rPr>
        <w:t>puissance électrique</w:t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B95C24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1D491FDE" w:rsidR="000B3001" w:rsidRPr="00B95C24" w:rsidRDefault="00FC2E2B" w:rsidP="00B95C2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Garantie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</w:p>
    <w:p w14:paraId="6D8DDC9A" w14:textId="6087C9F6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7926EF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7926EF">
        <w:rPr>
          <w:rFonts w:ascii="Verdana" w:hAnsi="Verdana"/>
          <w:sz w:val="16"/>
          <w:szCs w:val="16"/>
          <w:lang w:val="fr-FR"/>
        </w:rPr>
        <w:t>.</w:t>
      </w:r>
    </w:p>
    <w:p w14:paraId="7654EF23" w14:textId="1F173BED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B95C2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9584685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B71B0">
        <w:rPr>
          <w:rFonts w:ascii="Verdana" w:hAnsi="Verdana"/>
          <w:sz w:val="16"/>
          <w:szCs w:val="16"/>
          <w:lang w:val="fr-FR"/>
        </w:rPr>
        <w:t>E</w:t>
      </w:r>
      <w:r w:rsidR="00B95C24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6A960FA4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B95C24" w:rsidRPr="00E11E27">
        <w:rPr>
          <w:rFonts w:ascii="Verdana" w:hAnsi="Verdana"/>
          <w:sz w:val="16"/>
          <w:szCs w:val="16"/>
          <w:lang w:val="fr-FR"/>
        </w:rPr>
        <w:t>230V ~50Hz, IP</w:t>
      </w:r>
      <w:r w:rsidR="00B95C24">
        <w:rPr>
          <w:rFonts w:ascii="Verdana" w:hAnsi="Verdana"/>
          <w:sz w:val="16"/>
          <w:szCs w:val="16"/>
          <w:lang w:val="fr-FR"/>
        </w:rPr>
        <w:t>2</w:t>
      </w:r>
      <w:r w:rsidR="00B95C24" w:rsidRPr="00E11E27">
        <w:rPr>
          <w:rFonts w:ascii="Verdana" w:hAnsi="Verdana"/>
          <w:sz w:val="16"/>
          <w:szCs w:val="16"/>
          <w:lang w:val="fr-FR"/>
        </w:rPr>
        <w:t>4, Class</w:t>
      </w:r>
      <w:r w:rsidR="00B95C24">
        <w:rPr>
          <w:rFonts w:ascii="Verdana" w:hAnsi="Verdana"/>
          <w:sz w:val="16"/>
          <w:szCs w:val="16"/>
          <w:lang w:val="fr-FR"/>
        </w:rPr>
        <w:t>e</w:t>
      </w:r>
      <w:r w:rsidR="00B95C24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5A56AD8F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C67120" w:rsidRPr="00C67120">
        <w:rPr>
          <w:rFonts w:ascii="Verdana" w:hAnsi="Verdana"/>
          <w:sz w:val="16"/>
          <w:szCs w:val="16"/>
          <w:lang w:val="fr-FR"/>
        </w:rPr>
        <w:t>1.094</w:t>
      </w:r>
      <w:r w:rsidR="0048168E">
        <w:rPr>
          <w:rFonts w:ascii="Verdana" w:hAnsi="Verdana"/>
          <w:sz w:val="16"/>
          <w:szCs w:val="16"/>
          <w:lang w:val="fr-FR"/>
        </w:rPr>
        <w:t xml:space="preserve"> </w:t>
      </w:r>
      <w:r w:rsidR="00C67120" w:rsidRPr="00C67120">
        <w:rPr>
          <w:rFonts w:ascii="Verdana" w:hAnsi="Verdana"/>
          <w:sz w:val="16"/>
          <w:szCs w:val="16"/>
          <w:lang w:val="fr-FR"/>
        </w:rPr>
        <w:t>| 1.422 | 1.730 mm</w:t>
      </w:r>
    </w:p>
    <w:p w14:paraId="243028DA" w14:textId="3237FE7B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C67120" w:rsidRPr="00C67120">
        <w:rPr>
          <w:rFonts w:ascii="Verdana" w:hAnsi="Verdana"/>
          <w:sz w:val="16"/>
          <w:szCs w:val="16"/>
          <w:lang w:val="fr-FR"/>
        </w:rPr>
        <w:t>10 | 14 | 17</w:t>
      </w:r>
    </w:p>
    <w:p w14:paraId="6702B101" w14:textId="0F02F90A" w:rsidR="00FC2E2B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B71B0">
        <w:rPr>
          <w:rFonts w:ascii="Verdana" w:hAnsi="Verdana"/>
          <w:sz w:val="16"/>
          <w:szCs w:val="16"/>
          <w:lang w:val="fr-FR"/>
        </w:rPr>
        <w:t>:</w:t>
      </w:r>
      <w:r w:rsidR="000B3001" w:rsidRPr="009B71B0">
        <w:rPr>
          <w:rFonts w:ascii="Verdana" w:hAnsi="Verdana"/>
          <w:sz w:val="16"/>
          <w:szCs w:val="16"/>
          <w:lang w:val="fr-FR"/>
        </w:rPr>
        <w:tab/>
      </w:r>
      <w:r w:rsidR="00C67120">
        <w:rPr>
          <w:rFonts w:ascii="Verdana" w:hAnsi="Verdana"/>
          <w:sz w:val="16"/>
          <w:szCs w:val="16"/>
          <w:lang w:val="fr-FR"/>
        </w:rPr>
        <w:t>55</w:t>
      </w:r>
      <w:r w:rsidR="00D07904" w:rsidRPr="009B71B0">
        <w:rPr>
          <w:rFonts w:ascii="Verdana" w:hAnsi="Verdana"/>
          <w:sz w:val="16"/>
          <w:szCs w:val="16"/>
          <w:lang w:val="fr-FR"/>
        </w:rPr>
        <w:t>0</w:t>
      </w:r>
      <w:r w:rsidR="000B3001" w:rsidRPr="009B71B0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292A8229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 xml:space="preserve">Profondeur: </w:t>
      </w:r>
      <w:r w:rsidRPr="00FC2E2B">
        <w:rPr>
          <w:rFonts w:ascii="Verdana" w:hAnsi="Verdana"/>
          <w:sz w:val="16"/>
          <w:szCs w:val="16"/>
          <w:lang w:val="fr-FR"/>
        </w:rPr>
        <w:tab/>
        <w:t>143 mm</w:t>
      </w:r>
    </w:p>
    <w:p w14:paraId="09376044" w14:textId="5ED031B0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534548" w:rsidRPr="00FC2E2B">
        <w:rPr>
          <w:rFonts w:ascii="Verdana" w:hAnsi="Verdana"/>
          <w:sz w:val="16"/>
          <w:szCs w:val="16"/>
          <w:lang w:val="fr-FR"/>
        </w:rPr>
        <w:t>500</w:t>
      </w:r>
      <w:r w:rsidR="00D0790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| </w:t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0B3001" w:rsidRPr="00FC2E2B">
        <w:rPr>
          <w:rFonts w:ascii="Verdana" w:hAnsi="Verdana"/>
          <w:sz w:val="16"/>
          <w:szCs w:val="16"/>
          <w:lang w:val="fr-FR"/>
        </w:rPr>
        <w:t>700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2.000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W</w:t>
      </w:r>
    </w:p>
    <w:p w14:paraId="2819AA39" w14:textId="125235EE" w:rsidR="00D07904" w:rsidRPr="00FC2E2B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Tubes: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horizonta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C05E8D">
        <w:rPr>
          <w:rFonts w:ascii="Verdana" w:hAnsi="Verdana"/>
          <w:sz w:val="16"/>
          <w:szCs w:val="16"/>
          <w:lang w:val="fr-FR"/>
        </w:rPr>
        <w:t xml:space="preserve">, 70 x 11 mm </w:t>
      </w:r>
      <w:r w:rsidR="00FC2E2B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740F221F" w:rsidR="001D5220" w:rsidRPr="00FC2E2B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Collect</w:t>
      </w:r>
      <w:r w:rsidR="00FC2E2B" w:rsidRPr="00FC2E2B">
        <w:rPr>
          <w:rFonts w:ascii="Verdana" w:hAnsi="Verdana"/>
          <w:sz w:val="16"/>
          <w:szCs w:val="16"/>
          <w:lang w:val="fr-FR"/>
        </w:rPr>
        <w:t>eu</w:t>
      </w:r>
      <w:r w:rsidRPr="00FC2E2B">
        <w:rPr>
          <w:rFonts w:ascii="Verdana" w:hAnsi="Verdana"/>
          <w:sz w:val="16"/>
          <w:szCs w:val="16"/>
          <w:lang w:val="fr-FR"/>
        </w:rPr>
        <w:t>r</w:t>
      </w:r>
      <w:r w:rsidR="00FC2E2B" w:rsidRPr="00FC2E2B">
        <w:rPr>
          <w:rFonts w:ascii="Verdana" w:hAnsi="Verdana"/>
          <w:sz w:val="16"/>
          <w:szCs w:val="16"/>
          <w:lang w:val="fr-FR"/>
        </w:rPr>
        <w:t>s</w:t>
      </w:r>
      <w:r w:rsidRPr="00FC2E2B">
        <w:rPr>
          <w:rFonts w:ascii="Verdana" w:hAnsi="Verdana"/>
          <w:sz w:val="16"/>
          <w:szCs w:val="16"/>
          <w:lang w:val="fr-FR"/>
        </w:rPr>
        <w:t>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vertica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E11E27">
        <w:rPr>
          <w:rFonts w:ascii="Verdana" w:hAnsi="Verdana"/>
          <w:sz w:val="16"/>
          <w:szCs w:val="16"/>
          <w:lang w:val="fr-FR"/>
        </w:rPr>
        <w:t>, section</w:t>
      </w:r>
      <w:r w:rsidR="00FC2E2B">
        <w:rPr>
          <w:rFonts w:ascii="Verdana" w:hAnsi="Verdana"/>
          <w:sz w:val="16"/>
          <w:szCs w:val="16"/>
          <w:lang w:val="fr-FR"/>
        </w:rPr>
        <w:t xml:space="preserve"> en « O » </w:t>
      </w:r>
      <w:r w:rsidR="00FC2E2B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FC2E2B">
        <w:rPr>
          <w:rFonts w:ascii="Verdana" w:hAnsi="Verdana"/>
          <w:sz w:val="16"/>
          <w:szCs w:val="16"/>
          <w:lang w:val="fr-FR"/>
        </w:rPr>
        <w:t xml:space="preserve">de </w:t>
      </w:r>
      <w:r w:rsidR="00FC2E2B"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FC2E2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87BB" w14:textId="77777777" w:rsidR="00093196" w:rsidRDefault="00093196" w:rsidP="00AD4C15">
      <w:pPr>
        <w:spacing w:after="0" w:line="240" w:lineRule="auto"/>
      </w:pPr>
      <w:r>
        <w:separator/>
      </w:r>
    </w:p>
  </w:endnote>
  <w:endnote w:type="continuationSeparator" w:id="0">
    <w:p w14:paraId="7F7D4F2E" w14:textId="77777777" w:rsidR="00093196" w:rsidRDefault="0009319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AEAA" w14:textId="77777777" w:rsidR="00093196" w:rsidRDefault="00093196" w:rsidP="00AD4C15">
      <w:pPr>
        <w:spacing w:after="0" w:line="240" w:lineRule="auto"/>
      </w:pPr>
      <w:r>
        <w:separator/>
      </w:r>
    </w:p>
  </w:footnote>
  <w:footnote w:type="continuationSeparator" w:id="0">
    <w:p w14:paraId="6B615ED6" w14:textId="77777777" w:rsidR="00093196" w:rsidRDefault="0009319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2EA8"/>
    <w:rsid w:val="00093196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73290"/>
    <w:rsid w:val="001D21C1"/>
    <w:rsid w:val="001D2832"/>
    <w:rsid w:val="001D5220"/>
    <w:rsid w:val="0020586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8168E"/>
    <w:rsid w:val="004B3722"/>
    <w:rsid w:val="004B444D"/>
    <w:rsid w:val="004E18F9"/>
    <w:rsid w:val="00500179"/>
    <w:rsid w:val="00500A84"/>
    <w:rsid w:val="00515FB2"/>
    <w:rsid w:val="00517EDD"/>
    <w:rsid w:val="005221E5"/>
    <w:rsid w:val="00534548"/>
    <w:rsid w:val="00554692"/>
    <w:rsid w:val="00566A99"/>
    <w:rsid w:val="005A796E"/>
    <w:rsid w:val="005E2C5D"/>
    <w:rsid w:val="00611F8B"/>
    <w:rsid w:val="006229C9"/>
    <w:rsid w:val="006246A8"/>
    <w:rsid w:val="00625FC3"/>
    <w:rsid w:val="0063081C"/>
    <w:rsid w:val="006329F3"/>
    <w:rsid w:val="00642F1D"/>
    <w:rsid w:val="006516F8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926EF"/>
    <w:rsid w:val="007A002C"/>
    <w:rsid w:val="007A5FBF"/>
    <w:rsid w:val="007A6D8C"/>
    <w:rsid w:val="007B0A65"/>
    <w:rsid w:val="007B2136"/>
    <w:rsid w:val="0081078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9B71B0"/>
    <w:rsid w:val="00A30275"/>
    <w:rsid w:val="00A332C9"/>
    <w:rsid w:val="00A66031"/>
    <w:rsid w:val="00A67942"/>
    <w:rsid w:val="00A67F27"/>
    <w:rsid w:val="00AB3D29"/>
    <w:rsid w:val="00AC1E60"/>
    <w:rsid w:val="00AC4886"/>
    <w:rsid w:val="00AC741A"/>
    <w:rsid w:val="00AC7EB8"/>
    <w:rsid w:val="00AD1BEA"/>
    <w:rsid w:val="00AD4C15"/>
    <w:rsid w:val="00AF16AD"/>
    <w:rsid w:val="00AF4B9C"/>
    <w:rsid w:val="00B10BC5"/>
    <w:rsid w:val="00B215A7"/>
    <w:rsid w:val="00B57D8B"/>
    <w:rsid w:val="00B9027A"/>
    <w:rsid w:val="00B95C24"/>
    <w:rsid w:val="00BA0105"/>
    <w:rsid w:val="00BE451E"/>
    <w:rsid w:val="00C243C1"/>
    <w:rsid w:val="00C3611C"/>
    <w:rsid w:val="00C43039"/>
    <w:rsid w:val="00C66390"/>
    <w:rsid w:val="00C6712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B700D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6F3"/>
    <w:rsid w:val="00EC7BA9"/>
    <w:rsid w:val="00ED406C"/>
    <w:rsid w:val="00EE5707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C2E2B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19</cp:revision>
  <dcterms:created xsi:type="dcterms:W3CDTF">2023-09-28T07:37:00Z</dcterms:created>
  <dcterms:modified xsi:type="dcterms:W3CDTF">2023-11-28T09:00:00Z</dcterms:modified>
</cp:coreProperties>
</file>